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88A8" w14:textId="77777777" w:rsidR="004B689D" w:rsidRDefault="004B689D" w:rsidP="003E34BD">
      <w:pPr>
        <w:rPr>
          <w:rFonts w:cstheme="minorHAnsi"/>
          <w:sz w:val="24"/>
          <w:szCs w:val="24"/>
        </w:rPr>
      </w:pPr>
    </w:p>
    <w:p w14:paraId="2B3B774A" w14:textId="5A335AA0" w:rsidR="003E34BD" w:rsidRDefault="003E34BD" w:rsidP="003E34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American Subcontractors Association Colorado</w:t>
      </w:r>
      <w:r>
        <w:rPr>
          <w:rFonts w:cstheme="minorHAnsi"/>
          <w:sz w:val="24"/>
          <w:szCs w:val="24"/>
        </w:rPr>
        <w:br/>
        <w:t>7555 West Amherst Avenue</w:t>
      </w:r>
      <w:r>
        <w:rPr>
          <w:rFonts w:cstheme="minorHAnsi"/>
          <w:sz w:val="24"/>
          <w:szCs w:val="24"/>
        </w:rPr>
        <w:br/>
        <w:t>POB 27438</w:t>
      </w:r>
      <w:r w:rsidR="0048391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Denver, CO 80227</w:t>
      </w:r>
      <w:r>
        <w:rPr>
          <w:rFonts w:cstheme="minorHAnsi"/>
          <w:sz w:val="24"/>
          <w:szCs w:val="24"/>
        </w:rPr>
        <w:br/>
        <w:t xml:space="preserve">303.759.8260 | </w:t>
      </w:r>
      <w:hyperlink r:id="rId6" w:history="1">
        <w:r w:rsidRPr="009F59B4">
          <w:rPr>
            <w:rStyle w:val="Hyperlink"/>
            <w:rFonts w:cstheme="minorHAnsi"/>
            <w:sz w:val="24"/>
            <w:szCs w:val="24"/>
          </w:rPr>
          <w:t>www.ASAColorado.com</w:t>
        </w:r>
      </w:hyperlink>
      <w:r>
        <w:rPr>
          <w:rFonts w:cstheme="minorHAnsi"/>
          <w:sz w:val="24"/>
          <w:szCs w:val="24"/>
        </w:rPr>
        <w:t xml:space="preserve"> | </w:t>
      </w:r>
      <w:hyperlink r:id="rId7" w:history="1">
        <w:r w:rsidRPr="009F59B4">
          <w:rPr>
            <w:rStyle w:val="Hyperlink"/>
            <w:rFonts w:cstheme="minorHAnsi"/>
            <w:sz w:val="24"/>
            <w:szCs w:val="24"/>
          </w:rPr>
          <w:t>DSCifo@ASAColorado.com</w:t>
        </w:r>
      </w:hyperlink>
    </w:p>
    <w:p w14:paraId="5FBCFB05" w14:textId="77777777" w:rsidR="004B689D" w:rsidRDefault="004B689D" w:rsidP="0048391D">
      <w:pPr>
        <w:jc w:val="center"/>
        <w:rPr>
          <w:rFonts w:cstheme="minorHAnsi"/>
          <w:b/>
          <w:bCs/>
          <w:sz w:val="24"/>
          <w:szCs w:val="24"/>
        </w:rPr>
      </w:pPr>
    </w:p>
    <w:p w14:paraId="5EDA6264" w14:textId="510FA1BF" w:rsidR="0048391D" w:rsidRPr="0048391D" w:rsidRDefault="0048391D" w:rsidP="0048391D">
      <w:pPr>
        <w:jc w:val="center"/>
        <w:rPr>
          <w:rFonts w:cstheme="minorHAnsi"/>
          <w:b/>
          <w:bCs/>
          <w:sz w:val="24"/>
          <w:szCs w:val="24"/>
        </w:rPr>
      </w:pPr>
      <w:r w:rsidRPr="0048391D">
        <w:rPr>
          <w:rFonts w:cstheme="minorHAnsi"/>
          <w:b/>
          <w:bCs/>
          <w:sz w:val="24"/>
          <w:szCs w:val="24"/>
        </w:rPr>
        <w:t>2021 SUBStrong, Building Your Bottom Line</w:t>
      </w:r>
      <w:r w:rsidRPr="0048391D">
        <w:rPr>
          <w:rFonts w:cstheme="minorHAnsi"/>
          <w:b/>
          <w:bCs/>
          <w:sz w:val="24"/>
          <w:szCs w:val="24"/>
        </w:rPr>
        <w:br/>
        <w:t>February 24-26, 2021</w:t>
      </w:r>
    </w:p>
    <w:p w14:paraId="192472A8" w14:textId="08291F2D" w:rsidR="003E34BD" w:rsidRDefault="003E34BD" w:rsidP="003E34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American Subcontractors Association of Colorado (ASAC) </w:t>
      </w:r>
      <w:r w:rsidRPr="00DB17A3">
        <w:rPr>
          <w:rFonts w:cstheme="minorHAnsi"/>
          <w:sz w:val="24"/>
          <w:szCs w:val="24"/>
        </w:rPr>
        <w:t>are pleased to announce</w:t>
      </w:r>
      <w:r>
        <w:rPr>
          <w:rFonts w:cstheme="minorHAnsi"/>
          <w:sz w:val="24"/>
          <w:szCs w:val="24"/>
        </w:rPr>
        <w:t xml:space="preserve"> 2021 SUBStrong February 24-26 is a 3-day virtual conference and trade show focusing on building the bottom line of the construction subcontractor business.</w:t>
      </w:r>
      <w:r w:rsidRPr="00DB17A3">
        <w:rPr>
          <w:rFonts w:cstheme="minorHAnsi"/>
          <w:sz w:val="24"/>
          <w:szCs w:val="24"/>
        </w:rPr>
        <w:t xml:space="preserve"> </w:t>
      </w:r>
    </w:p>
    <w:p w14:paraId="7FAB486E" w14:textId="4CD69FA7" w:rsidR="003E34BD" w:rsidRPr="00DB17A3" w:rsidRDefault="003E34BD" w:rsidP="003E34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ASAC in partnership with presenting sponsor, </w:t>
      </w:r>
      <w:r w:rsidRPr="00DB17A3">
        <w:rPr>
          <w:rFonts w:cstheme="minorHAnsi"/>
          <w:sz w:val="24"/>
          <w:szCs w:val="24"/>
        </w:rPr>
        <w:t>United Rentals</w:t>
      </w:r>
      <w:r>
        <w:rPr>
          <w:rFonts w:cstheme="minorHAnsi"/>
          <w:sz w:val="24"/>
          <w:szCs w:val="24"/>
        </w:rPr>
        <w:t xml:space="preserve"> </w:t>
      </w:r>
      <w:r w:rsidR="0048391D">
        <w:rPr>
          <w:rFonts w:cstheme="minorHAnsi"/>
          <w:sz w:val="24"/>
          <w:szCs w:val="24"/>
        </w:rPr>
        <w:t xml:space="preserve">present </w:t>
      </w:r>
      <w:r w:rsidRPr="00DB17A3">
        <w:rPr>
          <w:rFonts w:cstheme="minorHAnsi"/>
          <w:sz w:val="24"/>
          <w:szCs w:val="24"/>
        </w:rPr>
        <w:t xml:space="preserve">webinars, </w:t>
      </w:r>
      <w:r w:rsidR="0048391D">
        <w:rPr>
          <w:rFonts w:cstheme="minorHAnsi"/>
          <w:sz w:val="24"/>
          <w:szCs w:val="24"/>
        </w:rPr>
        <w:t xml:space="preserve">workshops, roundtable discussions, </w:t>
      </w:r>
      <w:r w:rsidRPr="00DB17A3">
        <w:rPr>
          <w:rFonts w:cstheme="minorHAnsi"/>
          <w:sz w:val="24"/>
          <w:szCs w:val="24"/>
        </w:rPr>
        <w:t>meetings, email business tips</w:t>
      </w:r>
      <w:r w:rsidR="0048391D">
        <w:rPr>
          <w:rFonts w:cstheme="minorHAnsi"/>
          <w:sz w:val="24"/>
          <w:szCs w:val="24"/>
        </w:rPr>
        <w:t>, videos,</w:t>
      </w:r>
      <w:r w:rsidRPr="00DB17A3">
        <w:rPr>
          <w:rFonts w:cstheme="minorHAnsi"/>
          <w:sz w:val="24"/>
          <w:szCs w:val="24"/>
        </w:rPr>
        <w:t xml:space="preserve"> and a tradeshow that delivers the resources and solutions you need to build your bottom line.   </w:t>
      </w:r>
    </w:p>
    <w:p w14:paraId="25FB20F7" w14:textId="77777777" w:rsidR="0048391D" w:rsidRDefault="003E34BD" w:rsidP="003E34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2021 </w:t>
      </w:r>
      <w:r w:rsidRPr="00DB17A3">
        <w:rPr>
          <w:rFonts w:cstheme="minorHAnsi"/>
          <w:sz w:val="24"/>
          <w:szCs w:val="24"/>
        </w:rPr>
        <w:t xml:space="preserve">SUBStrong, Building Your Bottom Line </w:t>
      </w:r>
      <w:r>
        <w:rPr>
          <w:rFonts w:cstheme="minorHAnsi"/>
          <w:sz w:val="24"/>
          <w:szCs w:val="24"/>
        </w:rPr>
        <w:t>offers information, resources and solutions covering</w:t>
      </w:r>
      <w:r w:rsidRPr="00DB17A3">
        <w:rPr>
          <w:rFonts w:cstheme="minorHAnsi"/>
          <w:sz w:val="24"/>
          <w:szCs w:val="24"/>
        </w:rPr>
        <w:t xml:space="preserve"> finance</w:t>
      </w:r>
      <w:r>
        <w:rPr>
          <w:rFonts w:cstheme="minorHAnsi"/>
          <w:sz w:val="24"/>
          <w:szCs w:val="24"/>
        </w:rPr>
        <w:t xml:space="preserve"> to</w:t>
      </w:r>
      <w:r w:rsidRPr="00DB17A3">
        <w:rPr>
          <w:rFonts w:cstheme="minorHAnsi"/>
          <w:sz w:val="24"/>
          <w:szCs w:val="24"/>
        </w:rPr>
        <w:t xml:space="preserve"> include forecasting, budgeting, cash flow, receivables, collections and taking corrective action.  </w:t>
      </w:r>
      <w:r>
        <w:rPr>
          <w:rFonts w:cstheme="minorHAnsi"/>
          <w:sz w:val="24"/>
          <w:szCs w:val="24"/>
        </w:rPr>
        <w:t>Presenting attorneys will discuss</w:t>
      </w:r>
      <w:r w:rsidRPr="00DB17A3">
        <w:rPr>
          <w:rFonts w:cstheme="minorHAnsi"/>
          <w:sz w:val="24"/>
          <w:szCs w:val="24"/>
        </w:rPr>
        <w:t xml:space="preserve"> the construction contract and negotiation skills that help subs manage their risk and plan for a successful and profitable construction project.  </w:t>
      </w:r>
      <w:r>
        <w:rPr>
          <w:rFonts w:cstheme="minorHAnsi"/>
          <w:sz w:val="24"/>
          <w:szCs w:val="24"/>
        </w:rPr>
        <w:t xml:space="preserve">A roundtable discussion and attendee participation will focus on business development that </w:t>
      </w:r>
      <w:r w:rsidRPr="00DB17A3">
        <w:rPr>
          <w:rFonts w:cstheme="minorHAnsi"/>
          <w:sz w:val="24"/>
          <w:szCs w:val="24"/>
        </w:rPr>
        <w:t>is about satisfied customers and repeat business as well as new business opportunities.  Health and safety</w:t>
      </w:r>
      <w:r>
        <w:rPr>
          <w:rFonts w:cstheme="minorHAnsi"/>
          <w:sz w:val="24"/>
          <w:szCs w:val="24"/>
        </w:rPr>
        <w:t xml:space="preserve"> are in everyone’s best interest.  Health and safety</w:t>
      </w:r>
      <w:r w:rsidRPr="00DB17A3">
        <w:rPr>
          <w:rFonts w:cstheme="minorHAnsi"/>
          <w:sz w:val="24"/>
          <w:szCs w:val="24"/>
        </w:rPr>
        <w:t xml:space="preserve"> are certainly a company initiative and culture </w:t>
      </w:r>
      <w:r w:rsidR="0048391D">
        <w:rPr>
          <w:rFonts w:cstheme="minorHAnsi"/>
          <w:sz w:val="24"/>
          <w:szCs w:val="24"/>
        </w:rPr>
        <w:t>and</w:t>
      </w:r>
      <w:r w:rsidRPr="00DB17A3">
        <w:rPr>
          <w:rFonts w:cstheme="minorHAnsi"/>
          <w:sz w:val="24"/>
          <w:szCs w:val="24"/>
        </w:rPr>
        <w:t xml:space="preserve"> impacts the overall industry</w:t>
      </w:r>
      <w:r w:rsidR="0048391D">
        <w:rPr>
          <w:rFonts w:cstheme="minorHAnsi"/>
          <w:sz w:val="24"/>
          <w:szCs w:val="24"/>
        </w:rPr>
        <w:t>.  W</w:t>
      </w:r>
      <w:r w:rsidRPr="00DB17A3">
        <w:rPr>
          <w:rFonts w:cstheme="minorHAnsi"/>
          <w:sz w:val="24"/>
          <w:szCs w:val="24"/>
        </w:rPr>
        <w:t>e will be looking at how to use your health and safety program and performance to promote your business and recruit new employees as well as keeping your team safe, health</w:t>
      </w:r>
      <w:r w:rsidR="0048391D">
        <w:rPr>
          <w:rFonts w:cstheme="minorHAnsi"/>
          <w:sz w:val="24"/>
          <w:szCs w:val="24"/>
        </w:rPr>
        <w:t>y</w:t>
      </w:r>
      <w:r w:rsidRPr="00DB17A3">
        <w:rPr>
          <w:rFonts w:cstheme="minorHAnsi"/>
          <w:sz w:val="24"/>
          <w:szCs w:val="24"/>
        </w:rPr>
        <w:t xml:space="preserve"> and happy. Risk management, insurance and bonding and construction management are all part of this 3-day event.  </w:t>
      </w:r>
    </w:p>
    <w:p w14:paraId="3BEFA075" w14:textId="66DA0051" w:rsidR="0045760B" w:rsidRDefault="0048391D">
      <w:r>
        <w:rPr>
          <w:rFonts w:cstheme="minorHAnsi"/>
          <w:sz w:val="24"/>
          <w:szCs w:val="24"/>
        </w:rPr>
        <w:t xml:space="preserve">2021 SUBStrong is open to all subcontractor businesses.  Watch for details and visit </w:t>
      </w:r>
      <w:hyperlink r:id="rId8" w:history="1">
        <w:r w:rsidRPr="009F59B4">
          <w:rPr>
            <w:rStyle w:val="Hyperlink"/>
            <w:rFonts w:cstheme="minorHAnsi"/>
            <w:sz w:val="24"/>
            <w:szCs w:val="24"/>
          </w:rPr>
          <w:t>www.SUBStrong.com</w:t>
        </w:r>
      </w:hyperlink>
      <w:r>
        <w:rPr>
          <w:rFonts w:cstheme="minorHAnsi"/>
          <w:sz w:val="24"/>
          <w:szCs w:val="24"/>
        </w:rPr>
        <w:t xml:space="preserve"> for information and registration. </w:t>
      </w:r>
    </w:p>
    <w:sectPr w:rsidR="004576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FEC2" w14:textId="77777777" w:rsidR="0063683A" w:rsidRDefault="0063683A" w:rsidP="004B689D">
      <w:pPr>
        <w:spacing w:after="0" w:line="240" w:lineRule="auto"/>
      </w:pPr>
      <w:r>
        <w:separator/>
      </w:r>
    </w:p>
  </w:endnote>
  <w:endnote w:type="continuationSeparator" w:id="0">
    <w:p w14:paraId="5362C0E9" w14:textId="77777777" w:rsidR="0063683A" w:rsidRDefault="0063683A" w:rsidP="004B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4A8D1" w14:textId="77777777" w:rsidR="0063683A" w:rsidRDefault="0063683A" w:rsidP="004B689D">
      <w:pPr>
        <w:spacing w:after="0" w:line="240" w:lineRule="auto"/>
      </w:pPr>
      <w:r>
        <w:separator/>
      </w:r>
    </w:p>
  </w:footnote>
  <w:footnote w:type="continuationSeparator" w:id="0">
    <w:p w14:paraId="0401207D" w14:textId="77777777" w:rsidR="0063683A" w:rsidRDefault="0063683A" w:rsidP="004B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25F9" w14:textId="43FA0FB5" w:rsidR="004B689D" w:rsidRDefault="004B689D">
    <w:pPr>
      <w:pStyle w:val="Header"/>
    </w:pPr>
    <w:r>
      <w:rPr>
        <w:noProof/>
      </w:rPr>
      <w:drawing>
        <wp:inline distT="0" distB="0" distL="0" distR="0" wp14:anchorId="6B396579" wp14:editId="773250FD">
          <wp:extent cx="2811272" cy="1095375"/>
          <wp:effectExtent l="0" t="0" r="8255" b="0"/>
          <wp:docPr id="1" name="Picture 1" descr="A yellow and blue license plat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ue license plat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145" cy="1098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BD"/>
    <w:rsid w:val="001D4B69"/>
    <w:rsid w:val="003E34BD"/>
    <w:rsid w:val="0048391D"/>
    <w:rsid w:val="004B689D"/>
    <w:rsid w:val="00520F01"/>
    <w:rsid w:val="0063683A"/>
    <w:rsid w:val="00F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21436"/>
  <w15:chartTrackingRefBased/>
  <w15:docId w15:val="{513A67CE-7C63-4FA1-8123-92DCE9AA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4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9D"/>
  </w:style>
  <w:style w:type="paragraph" w:styleId="Footer">
    <w:name w:val="footer"/>
    <w:basedOn w:val="Normal"/>
    <w:link w:val="FooterChar"/>
    <w:uiPriority w:val="99"/>
    <w:unhideWhenUsed/>
    <w:rsid w:val="004B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Stro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Cifo@ASAColorad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Colorad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scifo</dc:creator>
  <cp:keywords/>
  <dc:description/>
  <cp:lastModifiedBy>debra scifo</cp:lastModifiedBy>
  <cp:revision>2</cp:revision>
  <dcterms:created xsi:type="dcterms:W3CDTF">2021-01-06T20:32:00Z</dcterms:created>
  <dcterms:modified xsi:type="dcterms:W3CDTF">2021-01-06T20:32:00Z</dcterms:modified>
</cp:coreProperties>
</file>